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w:t>
      </w:r>
      <w:r>
        <w:rPr>
          <w:rFonts w:hint="eastAsia" w:asciiTheme="minorEastAsia" w:hAnsiTheme="minorEastAsia" w:eastAsiaTheme="minorEastAsia" w:cstheme="minorEastAsia"/>
          <w:sz w:val="24"/>
          <w:szCs w:val="24"/>
        </w:rPr>
        <w:t>上半年公开遴选工作人员职位表</w:t>
      </w:r>
    </w:p>
    <w:tbl>
      <w:tblPr>
        <w:tblStyle w:val="8"/>
        <w:tblW w:w="14176" w:type="dxa"/>
        <w:tblInd w:w="-318" w:type="dxa"/>
        <w:tblLayout w:type="fixed"/>
        <w:tblCellMar>
          <w:top w:w="0" w:type="dxa"/>
          <w:left w:w="108" w:type="dxa"/>
          <w:bottom w:w="0" w:type="dxa"/>
          <w:right w:w="108" w:type="dxa"/>
        </w:tblCellMar>
      </w:tblPr>
      <w:tblGrid>
        <w:gridCol w:w="568"/>
        <w:gridCol w:w="709"/>
        <w:gridCol w:w="850"/>
        <w:gridCol w:w="851"/>
        <w:gridCol w:w="992"/>
        <w:gridCol w:w="709"/>
        <w:gridCol w:w="2126"/>
        <w:gridCol w:w="851"/>
        <w:gridCol w:w="567"/>
        <w:gridCol w:w="850"/>
        <w:gridCol w:w="851"/>
        <w:gridCol w:w="850"/>
        <w:gridCol w:w="709"/>
        <w:gridCol w:w="1276"/>
        <w:gridCol w:w="1417"/>
      </w:tblGrid>
      <w:tr>
        <w:tblPrEx>
          <w:tblLayout w:type="fixed"/>
          <w:tblCellMar>
            <w:top w:w="0" w:type="dxa"/>
            <w:left w:w="108" w:type="dxa"/>
            <w:bottom w:w="0" w:type="dxa"/>
            <w:right w:w="108" w:type="dxa"/>
          </w:tblCellMar>
        </w:tblPrEx>
        <w:trPr>
          <w:trHeight w:val="331" w:hRule="atLeast"/>
          <w:tblHead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号</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机构属性</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层级</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名称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职位简介</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遴选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w:t>
            </w:r>
          </w:p>
        </w:tc>
        <w:tc>
          <w:tcPr>
            <w:tcW w:w="6804"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职位资格条件</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是否组织职位业务水平测试</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Layout w:type="fixed"/>
          <w:tblCellMar>
            <w:top w:w="0" w:type="dxa"/>
            <w:left w:w="108" w:type="dxa"/>
            <w:bottom w:w="0" w:type="dxa"/>
            <w:right w:w="108" w:type="dxa"/>
          </w:tblCellMar>
        </w:tblPrEx>
        <w:trPr>
          <w:trHeight w:val="279" w:hRule="atLeast"/>
          <w:tblHeader/>
        </w:trPr>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  面貌</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笔试  比例</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面试  比例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试用</w:t>
            </w: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134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党政机关</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市纪委监委派出机构</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综合文稿</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综合文稿起草、信息宣传</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本科及以上学历</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30周岁以下</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党员</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限男性；具有区县党委、政府或纪检监察机关2年及以上文稿写作工作经历；2: 1差额体检、考察。</w:t>
            </w:r>
          </w:p>
        </w:tc>
      </w:tr>
      <w:tr>
        <w:tblPrEx>
          <w:tblLayout w:type="fixed"/>
          <w:tblCellMar>
            <w:top w:w="0" w:type="dxa"/>
            <w:left w:w="108" w:type="dxa"/>
            <w:bottom w:w="0" w:type="dxa"/>
            <w:right w:w="108" w:type="dxa"/>
          </w:tblCellMar>
        </w:tblPrEx>
        <w:trPr>
          <w:trHeight w:val="12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党政机关</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市纪委监委派出机构</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党风政风监督</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开展党风政风监督检查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法学类；工商管理类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本科及以上学历</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30周岁以下</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党员</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具有纪检监察机关2年及以上工作经历；2: 1差额体检、考察。</w:t>
            </w:r>
          </w:p>
        </w:tc>
      </w:tr>
      <w:tr>
        <w:tblPrEx>
          <w:tblLayout w:type="fixed"/>
          <w:tblCellMar>
            <w:top w:w="0" w:type="dxa"/>
            <w:left w:w="108" w:type="dxa"/>
            <w:bottom w:w="0" w:type="dxa"/>
            <w:right w:w="108" w:type="dxa"/>
          </w:tblCellMar>
        </w:tblPrEx>
        <w:trPr>
          <w:trHeight w:val="1273"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党政机关</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市纪委监委派出机构</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信访</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信访接待、受理、办理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法学类</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本科及以上学历</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30周岁以下</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党员</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具有纪检监察机关2年及以上工作经历；2: 1差额体检、考察。</w:t>
            </w:r>
          </w:p>
        </w:tc>
      </w:tr>
      <w:tr>
        <w:tblPrEx>
          <w:tblLayout w:type="fixed"/>
          <w:tblCellMar>
            <w:top w:w="0" w:type="dxa"/>
            <w:left w:w="108" w:type="dxa"/>
            <w:bottom w:w="0" w:type="dxa"/>
            <w:right w:w="108" w:type="dxa"/>
          </w:tblCellMar>
        </w:tblPrEx>
        <w:trPr>
          <w:trHeight w:val="126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党政机关</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市纪委监委派出机构</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案件调查</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违纪违法案件调查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法学类；工商管理类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本科及以上学历</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30周岁以下</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党员</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限男性；具有纪检监察机关或职务犯罪侦查机关2年及以上工作经历；2: 1差额体检、考察。</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sectPr>
          <w:footerReference r:id="rId3" w:type="default"/>
          <w:pgSz w:w="16838" w:h="11906" w:orient="landscape"/>
          <w:pgMar w:top="1446" w:right="1985" w:bottom="1446" w:left="1644" w:header="851" w:footer="992" w:gutter="0"/>
          <w:cols w:space="425" w:num="1"/>
          <w:docGrid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w:t>
      </w:r>
    </w:p>
    <w:tbl>
      <w:tblPr>
        <w:tblStyle w:val="8"/>
        <w:tblW w:w="9540" w:type="dxa"/>
        <w:tblInd w:w="-252" w:type="dxa"/>
        <w:tblLayout w:type="fixed"/>
        <w:tblCellMar>
          <w:top w:w="0" w:type="dxa"/>
          <w:left w:w="108" w:type="dxa"/>
          <w:bottom w:w="0" w:type="dxa"/>
          <w:right w:w="108" w:type="dxa"/>
        </w:tblCellMar>
      </w:tblPr>
      <w:tblGrid>
        <w:gridCol w:w="1620"/>
        <w:gridCol w:w="1080"/>
        <w:gridCol w:w="180"/>
        <w:gridCol w:w="900"/>
        <w:gridCol w:w="360"/>
        <w:gridCol w:w="180"/>
        <w:gridCol w:w="360"/>
        <w:gridCol w:w="720"/>
        <w:gridCol w:w="1455"/>
        <w:gridCol w:w="1260"/>
        <w:gridCol w:w="345"/>
        <w:gridCol w:w="1080"/>
      </w:tblGrid>
      <w:tr>
        <w:tblPrEx>
          <w:tblLayout w:type="fixed"/>
          <w:tblCellMar>
            <w:top w:w="0" w:type="dxa"/>
            <w:left w:w="108" w:type="dxa"/>
            <w:bottom w:w="0" w:type="dxa"/>
            <w:right w:w="108" w:type="dxa"/>
          </w:tblCellMar>
        </w:tblPrEx>
        <w:trPr>
          <w:trHeight w:val="600" w:hRule="atLeast"/>
        </w:trPr>
        <w:tc>
          <w:tcPr>
            <w:tcW w:w="9540" w:type="dxa"/>
            <w:gridSpan w:val="12"/>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2019年上半年公开遴选工作人员报名推荐表</w:t>
            </w:r>
          </w:p>
        </w:tc>
      </w:tr>
      <w:tr>
        <w:tblPrEx>
          <w:tblLayout w:type="fixed"/>
          <w:tblCellMar>
            <w:top w:w="0" w:type="dxa"/>
            <w:left w:w="108" w:type="dxa"/>
            <w:bottom w:w="0" w:type="dxa"/>
            <w:right w:w="108" w:type="dxa"/>
          </w:tblCellMar>
        </w:tblPrEx>
        <w:trPr>
          <w:trHeight w:val="450" w:hRule="atLeast"/>
        </w:trPr>
        <w:tc>
          <w:tcPr>
            <w:tcW w:w="162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报名岗位：</w:t>
            </w:r>
          </w:p>
        </w:tc>
        <w:tc>
          <w:tcPr>
            <w:tcW w:w="1260"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45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42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cantSplit/>
          <w:trHeight w:val="648" w:hRule="atLeast"/>
        </w:trPr>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  别</w:t>
            </w:r>
          </w:p>
        </w:tc>
        <w:tc>
          <w:tcPr>
            <w:tcW w:w="126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4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  族</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425" w:type="dxa"/>
            <w:gridSpan w:val="2"/>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照片</w:t>
            </w:r>
          </w:p>
        </w:tc>
      </w:tr>
      <w:tr>
        <w:tblPrEx>
          <w:tblLayout w:type="fixed"/>
          <w:tblCellMar>
            <w:top w:w="0" w:type="dxa"/>
            <w:left w:w="108" w:type="dxa"/>
            <w:bottom w:w="0" w:type="dxa"/>
            <w:right w:w="108" w:type="dxa"/>
          </w:tblCellMar>
        </w:tblPrEx>
        <w:trPr>
          <w:cantSplit/>
          <w:trHeight w:val="784"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出生年月</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政治面貌</w:t>
            </w:r>
          </w:p>
        </w:tc>
        <w:tc>
          <w:tcPr>
            <w:tcW w:w="126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4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  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425"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cantSplit/>
          <w:trHeight w:val="600"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婚姻状况</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参加工作时  间</w:t>
            </w:r>
          </w:p>
        </w:tc>
        <w:tc>
          <w:tcPr>
            <w:tcW w:w="126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4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基层机关工作经历年限</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cantSplit/>
          <w:trHeight w:val="772"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现任职机关</w:t>
            </w:r>
          </w:p>
        </w:tc>
        <w:tc>
          <w:tcPr>
            <w:tcW w:w="2520"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现任职务</w:t>
            </w:r>
          </w:p>
        </w:tc>
        <w:tc>
          <w:tcPr>
            <w:tcW w:w="14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2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任现职（级）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       间</w:t>
            </w:r>
          </w:p>
        </w:tc>
        <w:tc>
          <w:tcPr>
            <w:tcW w:w="1425"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1082"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报考人通讯地址、邮政编码</w:t>
            </w:r>
          </w:p>
        </w:tc>
        <w:tc>
          <w:tcPr>
            <w:tcW w:w="5235" w:type="dxa"/>
            <w:gridSpan w:val="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w:t>
            </w:r>
            <w:r>
              <w:rPr>
                <w:rFonts w:hint="eastAsia" w:asciiTheme="minorEastAsia" w:hAnsiTheme="minorEastAsia" w:eastAsiaTheme="minorEastAsia" w:cstheme="minorEastAsia"/>
                <w:sz w:val="24"/>
                <w:szCs w:val="24"/>
              </w:rPr>
              <w:t>考人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4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cantSplit/>
          <w:trHeight w:val="986"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报考单位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w:t>
            </w:r>
          </w:p>
        </w:tc>
        <w:tc>
          <w:tcPr>
            <w:tcW w:w="2700"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535"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报考职位</w:t>
            </w:r>
          </w:p>
        </w:tc>
        <w:tc>
          <w:tcPr>
            <w:tcW w:w="2685"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862"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学习经历</w:t>
            </w:r>
          </w:p>
        </w:tc>
        <w:tc>
          <w:tcPr>
            <w:tcW w:w="7920" w:type="dxa"/>
            <w:gridSpan w:val="11"/>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2155"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工作经历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（职位要求经历）</w:t>
            </w:r>
          </w:p>
        </w:tc>
        <w:tc>
          <w:tcPr>
            <w:tcW w:w="7920" w:type="dxa"/>
            <w:gridSpan w:val="11"/>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2183" w:hRule="atLeast"/>
        </w:trPr>
        <w:tc>
          <w:tcPr>
            <w:tcW w:w="162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历年考核等次情况</w:t>
            </w:r>
          </w:p>
        </w:tc>
        <w:tc>
          <w:tcPr>
            <w:tcW w:w="7920" w:type="dxa"/>
            <w:gridSpan w:val="11"/>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1377" w:hRule="atLeast"/>
        </w:trPr>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何时何地受过何种奖惩</w:t>
            </w:r>
          </w:p>
        </w:tc>
        <w:tc>
          <w:tcPr>
            <w:tcW w:w="7920" w:type="dxa"/>
            <w:gridSpan w:val="11"/>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cantSplit/>
          <w:trHeight w:val="925" w:hRule="atLeast"/>
        </w:trPr>
        <w:tc>
          <w:tcPr>
            <w:tcW w:w="162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家庭主要成员及重要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社会关系</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关系</w:t>
            </w:r>
          </w:p>
        </w:tc>
        <w:tc>
          <w:tcPr>
            <w:tcW w:w="1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90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出生年月</w:t>
            </w:r>
          </w:p>
        </w:tc>
        <w:tc>
          <w:tcPr>
            <w:tcW w:w="7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政治面貌</w:t>
            </w:r>
          </w:p>
        </w:tc>
        <w:tc>
          <w:tcPr>
            <w:tcW w:w="306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工作单位及职务</w:t>
            </w:r>
          </w:p>
        </w:tc>
        <w:tc>
          <w:tcPr>
            <w:tcW w:w="108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户口所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在地</w:t>
            </w:r>
          </w:p>
        </w:tc>
      </w:tr>
      <w:tr>
        <w:tblPrEx>
          <w:tblLayout w:type="fixed"/>
          <w:tblCellMar>
            <w:top w:w="0" w:type="dxa"/>
            <w:left w:w="108" w:type="dxa"/>
            <w:bottom w:w="0" w:type="dxa"/>
            <w:right w:w="108" w:type="dxa"/>
          </w:tblCellMar>
        </w:tblPrEx>
        <w:trPr>
          <w:cantSplit/>
          <w:trHeight w:val="749" w:hRule="atLeast"/>
        </w:trPr>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90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306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cantSplit/>
          <w:trHeight w:val="790" w:hRule="atLeast"/>
        </w:trPr>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90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306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cantSplit/>
          <w:trHeight w:val="772" w:hRule="atLeast"/>
        </w:trPr>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90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306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cantSplit/>
          <w:trHeight w:val="756" w:hRule="atLeast"/>
        </w:trPr>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90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306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2184" w:hRule="atLeast"/>
        </w:trPr>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所在单位是否同意推荐参加本次遴选及意见</w:t>
            </w:r>
          </w:p>
        </w:tc>
        <w:tc>
          <w:tcPr>
            <w:tcW w:w="7920" w:type="dxa"/>
            <w:gridSpan w:val="11"/>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2496" w:hRule="atLeast"/>
        </w:trPr>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区县（自治县）组织部或人力社保局或</w:t>
            </w:r>
            <w:r>
              <w:rPr>
                <w:rFonts w:hint="eastAsia" w:asciiTheme="minorEastAsia" w:hAnsiTheme="minorEastAsia" w:eastAsiaTheme="minorEastAsia" w:cstheme="minorEastAsia"/>
                <w:sz w:val="24"/>
                <w:szCs w:val="24"/>
              </w:rPr>
              <w:t>垂直管理单位主管部门</w:t>
            </w:r>
            <w:r>
              <w:rPr>
                <w:rFonts w:hint="eastAsia" w:asciiTheme="minorEastAsia" w:hAnsiTheme="minorEastAsia" w:eastAsiaTheme="minorEastAsia" w:cstheme="minorEastAsia"/>
                <w:sz w:val="24"/>
                <w:szCs w:val="24"/>
              </w:rPr>
              <w:t>意见</w:t>
            </w:r>
          </w:p>
        </w:tc>
        <w:tc>
          <w:tcPr>
            <w:tcW w:w="7920" w:type="dxa"/>
            <w:gridSpan w:val="11"/>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1862" w:hRule="atLeast"/>
        </w:trPr>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7920" w:type="dxa"/>
            <w:gridSpan w:val="11"/>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填表说明：1．学习经历是指学校教育与在职培训，学校教育从大学开始填写；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2．考核等次主要填写在现任职机关历年的年度考核等。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重庆市考试录用公务员专业参考目录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一、本《参考目录》参照教育部门的分类规则，根据公务员考试的性质，分为2个“科别”，12个“学科门类”，94个“专业类”，并按学历层次分为若干具体专业名称。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参考目录》中未列入的专业或各高校新设专业，与职位要求的专业相近似的，由报考人员提供相应的学习课程等证明资料，符合教育行政主管部门的相关规定，经招录机关（单位）审核同意予以认可后，可以在网上提交报名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五、报考人员要严格执行诚信报考的有关规定，对于填报符合职位要求专业名称的虚假专业名称信息的，将按照诚信报考有关规定执行。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sectPr>
          <w:footerReference r:id="rId4" w:type="default"/>
          <w:footerReference r:id="rId5" w:type="even"/>
          <w:pgSz w:w="11906" w:h="16838"/>
          <w:pgMar w:top="1985" w:right="1446" w:bottom="1644" w:left="1446" w:header="851" w:footer="992" w:gutter="0"/>
          <w:cols w:space="425" w:num="1"/>
          <w:docGrid w:linePitch="312" w:charSpace="0"/>
        </w:sect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bl>
      <w:tblPr>
        <w:tblStyle w:val="8"/>
        <w:tblW w:w="12915" w:type="dxa"/>
        <w:jc w:val="center"/>
        <w:tblInd w:w="93" w:type="dxa"/>
        <w:tblLayout w:type="fixed"/>
        <w:tblCellMar>
          <w:top w:w="0" w:type="dxa"/>
          <w:left w:w="108" w:type="dxa"/>
          <w:bottom w:w="0" w:type="dxa"/>
          <w:right w:w="108" w:type="dxa"/>
        </w:tblCellMar>
      </w:tblPr>
      <w:tblGrid>
        <w:gridCol w:w="528"/>
        <w:gridCol w:w="816"/>
        <w:gridCol w:w="816"/>
        <w:gridCol w:w="3560"/>
        <w:gridCol w:w="3945"/>
        <w:gridCol w:w="3250"/>
      </w:tblGrid>
      <w:tr>
        <w:tblPrEx>
          <w:tblLayout w:type="fixed"/>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专业名称</w:t>
            </w:r>
          </w:p>
        </w:tc>
      </w:tr>
      <w:tr>
        <w:tblPrEx>
          <w:tblLayout w:type="fixed"/>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研究生专业</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本科专业</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专科专业</w:t>
            </w:r>
          </w:p>
        </w:tc>
      </w:tr>
      <w:tr>
        <w:tblPrEx>
          <w:tblLayout w:type="fixed"/>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哲学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哲学类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经济管理，经济信息管理，资产评估管理，邮电经济管理</w:t>
            </w:r>
          </w:p>
        </w:tc>
      </w:tr>
      <w:tr>
        <w:tblPrEx>
          <w:tblLayout w:type="fixed"/>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财政，税务，财税，财政与税收</w:t>
            </w:r>
          </w:p>
        </w:tc>
      </w:tr>
      <w:tr>
        <w:tblPrEx>
          <w:tblLayout w:type="fixed"/>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Layout w:type="fixed"/>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国际经济与贸易，国际贸易实务，商务经纪与代理，国际贸易，涉外经济与法律</w:t>
            </w:r>
          </w:p>
        </w:tc>
      </w:tr>
      <w:tr>
        <w:tblPrEx>
          <w:tblLayout w:type="fixed"/>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司法助理，法律文秘，司法警务，法律事务，涉外经济法律事务，经济法律事务，律师事务，行政法律事务，法律，书记官，海关国际法律条约与公约，检查事务，经济法，商贸法律，法学，律师</w:t>
            </w:r>
          </w:p>
        </w:tc>
      </w:tr>
      <w:tr>
        <w:tblPrEx>
          <w:tblLayout w:type="fixed"/>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政治学</w:t>
            </w:r>
          </w:p>
        </w:tc>
      </w:tr>
      <w:tr>
        <w:tblPrEx>
          <w:tblLayout w:type="fixed"/>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Layout w:type="fixed"/>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理论类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思想政治教育，政治和思想品德教育</w:t>
            </w:r>
          </w:p>
        </w:tc>
      </w:tr>
      <w:tr>
        <w:tblPrEx>
          <w:tblLayout w:type="fixed"/>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Layout w:type="fixed"/>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司法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Layout w:type="fixed"/>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Layout w:type="fixed"/>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竞技体育，运动训练，社会体育，体育保健，体育服务与管理，武术，体育，民族传统体育</w:t>
            </w:r>
          </w:p>
        </w:tc>
      </w:tr>
      <w:tr>
        <w:tblPrEx>
          <w:tblLayout w:type="fixed"/>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Layout w:type="fixed"/>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Layout w:type="fixed"/>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Layout w:type="fixed"/>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851" w:hRule="atLeast"/>
          <w:jc w:val="center"/>
        </w:trPr>
        <w:tc>
          <w:tcPr>
            <w:tcW w:w="52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化学，无机化学，分析化学，有机化学，物理化学，高分子化学与物理，化学生物学，环境化学，电化学，催化化学，物构化学，农药学，材料物流与化学，</w:t>
            </w:r>
            <w:r>
              <w:rPr>
                <w:rFonts w:hint="eastAsia" w:asciiTheme="minorEastAsia" w:hAnsiTheme="minorEastAsia" w:eastAsiaTheme="minorEastAsia" w:cstheme="minorEastAsia"/>
                <w:sz w:val="24"/>
                <w:szCs w:val="24"/>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化学，应用化学，化学生物学，分子科学与工程，化学教育，</w:t>
            </w:r>
            <w:r>
              <w:rPr>
                <w:rFonts w:hint="eastAsia" w:asciiTheme="minorEastAsia" w:hAnsiTheme="minorEastAsia" w:eastAsiaTheme="minorEastAsia" w:cstheme="minorEastAsia"/>
                <w:sz w:val="24"/>
                <w:szCs w:val="24"/>
              </w:rPr>
              <w:t>放射化学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天文学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大气科学技术，大气探测技术，应用气象技术，防雷技术</w:t>
            </w:r>
          </w:p>
        </w:tc>
      </w:tr>
      <w:tr>
        <w:tblPrEx>
          <w:tblLayout w:type="fixed"/>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生物技术及应用，生物实验技术，生物化工工艺，微生物技术及应用</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应用心理学，心理咨询</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统计实务</w:t>
            </w:r>
          </w:p>
        </w:tc>
      </w:tr>
      <w:tr>
        <w:tblPrEx>
          <w:tblLayout w:type="fixed"/>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Layout w:type="fixed"/>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物理，钢铁冶金，有色金属冶金，冶金物理化学，金属材料与热处理，金属压力加工，无机非金属材料，硅酸盐工程，高分子材料与工程，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动力类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热能动力设备与应用，城市热能应用技术，农村能源与环境技术，制冷与冷藏技术</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电气技术，电气工程及其自动化</w:t>
            </w:r>
          </w:p>
        </w:tc>
      </w:tr>
      <w:tr>
        <w:tblPrEx>
          <w:tblLayout w:type="fixed"/>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（三十八）电子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Layout w:type="fixed"/>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（三十九）自动化类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Layout w:type="fixed"/>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水文学及水资源，水力学及河流动力学，水工结构工程，水利水电工程，港口、海岸及近海工程，水利工程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Layout w:type="fixed"/>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测绘工程，遥感科学与技术，大地测量，测量工程，摄影测量与遥感，地图学，土地资源利用与信息技术，导航工程，地理国情监测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Layout w:type="fixed"/>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化工与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制药类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工程与工艺，制药工程，油气加工工程，化工与制药，化学工程与工业生物工程，资源循环科学与工程，资源科学与工程，能源化学工程，化学工程，化工管理，化工工艺，高分子化工，精细化工，生物化工，工业分析，电化学工程，工业催化，化学制药，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化工分析与监测</w:t>
            </w:r>
          </w:p>
        </w:tc>
      </w:tr>
      <w:tr>
        <w:tblPrEx>
          <w:tblLayout w:type="fixed"/>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Layout w:type="fixed"/>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纺织工程，服装设计与工程，非织造材料与工程，服装设计与工艺教育，纺织类，丝绸工程，针织工程，染整工程，纺织材料及纺织品设计，服装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Layout w:type="fixed"/>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轻工类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Layout w:type="fixed"/>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Layout w:type="fixed"/>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Layout w:type="fixed"/>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航空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航天类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Layout w:type="fixed"/>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兵器类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导弹维修</w:t>
            </w:r>
          </w:p>
        </w:tc>
      </w:tr>
      <w:tr>
        <w:tblPrEx>
          <w:tblLayout w:type="fixed"/>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林产化工技术，木材加工技术，森林采运工程，森林工程技术</w:t>
            </w:r>
          </w:p>
        </w:tc>
      </w:tr>
      <w:tr>
        <w:tblPrEx>
          <w:tblLayout w:type="fixed"/>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与工程类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生物医学工程</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城镇建设，城镇规划，建筑装饰技术，建筑经济管理</w:t>
            </w:r>
          </w:p>
        </w:tc>
      </w:tr>
      <w:tr>
        <w:tblPrEx>
          <w:tblLayout w:type="fixed"/>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与工程类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救援技术，安全技术管理</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（六十一）生物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刑事技术，刑事科学技术，警犬技术，船艇动力管理，边防机要，消防工程技术，船艇技术</w:t>
            </w:r>
          </w:p>
        </w:tc>
      </w:tr>
      <w:tr>
        <w:tblPrEx>
          <w:tblLayout w:type="fixed"/>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植物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园艺，植物保护，茶学，烟草，植物科学与技术，种子科学与工程，应用生物科学，设施农业科学与工程，热带作物，果树，蔬菜，观赏园艺，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自然保护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与环境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农业资源与环境，野生动物与自然保护区管理，水土保持与荒漠化防治，植物资源工程，水土保持，沙漠治理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野生植物资源开发与利用，野生动物保护，自然保护区建设与管理，水土保持</w:t>
            </w:r>
          </w:p>
        </w:tc>
      </w:tr>
      <w:tr>
        <w:tblPrEx>
          <w:tblLayout w:type="fixed"/>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畜牧，饲料与动物营养，特种动物养殖，实验动物养殖，蚕桑技术，动物科学与技术，动物科学</w:t>
            </w:r>
          </w:p>
        </w:tc>
      </w:tr>
      <w:tr>
        <w:tblPrEx>
          <w:tblLayout w:type="fixed"/>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（六十六）动物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畜牧兽医，兽医医药，动物防疫与检疫，兽药生产与营销，动物医学，宠物养护与疫病防治，兽医，宠物医学，动物养殖与疾病防治</w:t>
            </w:r>
          </w:p>
        </w:tc>
      </w:tr>
      <w:tr>
        <w:tblPrEx>
          <w:tblLayout w:type="fixed"/>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森林资源保护，林业技术，园林技术，森林生态旅游，商品花卉，城市园林，林副新产品加工，城市园林规则与设计，园林工程技术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水产类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水产养殖技术，水生动植物保护，海洋捕捞技术，渔业综合技术，城市渔业，水族科学与技术</w:t>
            </w:r>
          </w:p>
        </w:tc>
      </w:tr>
      <w:tr>
        <w:tblPrEx>
          <w:tblLayout w:type="fixed"/>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（六十九）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临床医学，麻醉学，社区医疗</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口腔医学，口腔医学技术</w:t>
            </w:r>
          </w:p>
        </w:tc>
      </w:tr>
      <w:tr>
        <w:tblPrEx>
          <w:tblLayout w:type="fixed"/>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公共卫生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与预防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医学营养，卫生监督</w:t>
            </w:r>
          </w:p>
        </w:tc>
      </w:tr>
      <w:tr>
        <w:tblPrEx>
          <w:tblLayout w:type="fixed"/>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中医学类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医基础理论，中医临床基础，中医医史文献，方剂学，中医诊断学，中医内科学，中医外科学，中医骨伤科学，中医妇科学，中医儿科学，中医五官科学，针灸推拿学，民族医学，中医耳鼻咽喉科学，针灸学，中医文献，医古文</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中医学，蒙医学，藏医学，维医学，针灸推拿，中医骨伤，中医</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中西医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中西医结合</w:t>
            </w:r>
          </w:p>
        </w:tc>
      </w:tr>
      <w:tr>
        <w:tblPrEx>
          <w:tblLayout w:type="fixed"/>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药学，药物制剂技术，药品质量检测技术，药物分析技术，食品药品监督管理，</w:t>
            </w:r>
          </w:p>
        </w:tc>
      </w:tr>
      <w:tr>
        <w:tblPrEx>
          <w:tblLayout w:type="fixed"/>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中药学类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中药学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中药，维药学，中药鉴定与质量检测技术，现代中药技术，中药制药技术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法医学类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（七十九）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医学技术</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护理学类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护理学，护理</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护理学</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护理，助产，高等护理，高级护理</w:t>
            </w:r>
          </w:p>
        </w:tc>
      </w:tr>
      <w:tr>
        <w:tblPrEx>
          <w:tblLayout w:type="fixed"/>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（八十一）管理科学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工程造价管理，房地产经营与估价，工程造价，项目管理</w:t>
            </w:r>
          </w:p>
        </w:tc>
      </w:tr>
      <w:tr>
        <w:tblPrEx>
          <w:tblLayout w:type="fixed"/>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工商管理，经营学，市场营销，财务管理，人力资源管理，商品学，审计，审计学，特许经营管理，连锁经营管理，资产评估，企业管理，</w:t>
            </w:r>
            <w:r>
              <w:rPr>
                <w:rFonts w:hint="eastAsia" w:asciiTheme="minorEastAsia" w:hAnsiTheme="minorEastAsia" w:eastAsiaTheme="minorEastAsia" w:cstheme="minorEastAsia"/>
                <w:sz w:val="24"/>
                <w:szCs w:val="24"/>
              </w:rPr>
              <w:t>企业经济管理，</w:t>
            </w:r>
            <w:r>
              <w:rPr>
                <w:rFonts w:hint="eastAsia" w:asciiTheme="minorEastAsia" w:hAnsiTheme="minorEastAsia" w:eastAsiaTheme="minorEastAsia" w:cstheme="minorEastAsia"/>
                <w:sz w:val="24"/>
                <w:szCs w:val="24"/>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农业经济管理，农村行政管理，乡镇企业管理，林业经济信息管理，渔业资源与渔政管理，农业技术与管理，林业信息工程与管理，都市林业资源与林政管理，农村行政与经济管理</w:t>
            </w:r>
          </w:p>
        </w:tc>
      </w:tr>
      <w:tr>
        <w:tblPrEx>
          <w:tblLayout w:type="fixed"/>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图书情报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与档案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图书档案管理，档案管理学，档案学</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与工程类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物流管理，国际物流，现代物流管理，物流信息，物流工程技术</w:t>
            </w:r>
          </w:p>
        </w:tc>
      </w:tr>
      <w:tr>
        <w:tblPrEx>
          <w:tblLayout w:type="fixed"/>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电子商务，广告经营与管理</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（八十九）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旅游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Layout w:type="fixed"/>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理论类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艺术学，艺术史论</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Layout w:type="fixed"/>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（九十一）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音乐与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舞蹈学类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音乐学，舞蹈学，音乐与舞蹈学，艺术硕士专业（音乐，舞蹈）</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舞台艺术设计，音乐表演，舞蹈表演，乐器维修技术，钢琴调律，乐器维护服务，钢琴伴奏</w:t>
            </w:r>
          </w:p>
        </w:tc>
      </w:tr>
      <w:tr>
        <w:tblPrEx>
          <w:tblLayout w:type="fixed"/>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戏剧与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表演艺术，音乐表演，播音与主持艺术，主持与播音，服装表演，影视表演，戏曲表演，编导，模特与礼仪，乐器维修技术，杂技表演，钢琴调律，乐器维护服务，钢琴伴奏</w:t>
            </w:r>
          </w:p>
        </w:tc>
      </w:tr>
      <w:tr>
        <w:tblPrEx>
          <w:tblLayout w:type="fixed"/>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（九十三）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绘画，雕塑，美术学，摄影，中国画，油画，版画，壁画，中国画与书法，书法学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雕塑，美术，摄影，绘画，书画鉴定，书法</w:t>
            </w:r>
          </w:p>
        </w:tc>
      </w:tr>
      <w:tr>
        <w:tblPrEx>
          <w:tblLayout w:type="fixed"/>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人文社会科学</w:t>
            </w:r>
          </w:p>
        </w:tc>
        <w:tc>
          <w:tcPr>
            <w:tcW w:w="81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w:t>
            </w:r>
          </w:p>
        </w:tc>
        <w:tc>
          <w:tcPr>
            <w:tcW w:w="8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（九十四）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设计学类</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设计学，公共艺术，艺术设计，环境艺术设计，工艺美术，工艺美术学，染织艺术设计，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Layout w:type="fixed"/>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备注：本专业参考目录未列入的各类新专业符合教育行政主管部门相关规定的，经招录机关（单位）审核同意后予以认可。</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sectPr>
      <w:pgSz w:w="16838" w:h="11906" w:orient="landscape"/>
      <w:pgMar w:top="1446" w:right="1985" w:bottom="1446" w:left="164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223476"/>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sz w:val="21"/>
      </w:rPr>
    </w:pPr>
    <w:r>
      <w:rPr>
        <w:rFonts w:hint="eastAsia" w:ascii="仿宋_GB2312"/>
        <w:sz w:val="28"/>
        <w:szCs w:val="28"/>
      </w:rPr>
      <w:t>-</w:t>
    </w:r>
    <w:r>
      <w:rPr>
        <w:rStyle w:val="6"/>
        <w:rFonts w:hint="eastAsia" w:ascii="仿宋_GB2312"/>
        <w:sz w:val="28"/>
        <w:szCs w:val="28"/>
      </w:rPr>
      <w:fldChar w:fldCharType="begin"/>
    </w:r>
    <w:r>
      <w:rPr>
        <w:rStyle w:val="6"/>
        <w:rFonts w:hint="eastAsia" w:ascii="仿宋_GB2312"/>
        <w:sz w:val="28"/>
        <w:szCs w:val="28"/>
      </w:rPr>
      <w:instrText xml:space="preserve"> PAGE </w:instrText>
    </w:r>
    <w:r>
      <w:rPr>
        <w:rStyle w:val="6"/>
        <w:rFonts w:hint="eastAsia" w:ascii="仿宋_GB2312"/>
        <w:sz w:val="28"/>
        <w:szCs w:val="28"/>
      </w:rPr>
      <w:fldChar w:fldCharType="separate"/>
    </w:r>
    <w:r>
      <w:rPr>
        <w:rStyle w:val="6"/>
        <w:rFonts w:ascii="仿宋_GB2312"/>
        <w:sz w:val="28"/>
        <w:szCs w:val="28"/>
      </w:rPr>
      <w:t>10</w:t>
    </w:r>
    <w:r>
      <w:rPr>
        <w:rStyle w:val="6"/>
        <w:rFonts w:hint="eastAsia" w:ascii="仿宋_GB2312"/>
        <w:sz w:val="28"/>
        <w:szCs w:val="28"/>
      </w:rPr>
      <w:fldChar w:fldCharType="end"/>
    </w:r>
    <w:r>
      <w:rPr>
        <w:rFonts w:hint="eastAsia" w:ascii="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6"/>
        <w:sz w:val="28"/>
      </w:rPr>
      <w:fldChar w:fldCharType="begin"/>
    </w:r>
    <w:r>
      <w:rPr>
        <w:rStyle w:val="6"/>
        <w:sz w:val="28"/>
      </w:rPr>
      <w:instrText xml:space="preserve"> PAGE </w:instrText>
    </w:r>
    <w:r>
      <w:rPr>
        <w:rStyle w:val="6"/>
        <w:sz w:val="28"/>
      </w:rPr>
      <w:fldChar w:fldCharType="separate"/>
    </w:r>
    <w:r>
      <w:rPr>
        <w:rStyle w:val="6"/>
        <w:sz w:val="28"/>
      </w:rPr>
      <w:t>30</w:t>
    </w:r>
    <w:r>
      <w:rPr>
        <w:rStyle w:val="6"/>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6E"/>
    <w:rsid w:val="000023FF"/>
    <w:rsid w:val="000122E9"/>
    <w:rsid w:val="00014E8C"/>
    <w:rsid w:val="00024518"/>
    <w:rsid w:val="00035A59"/>
    <w:rsid w:val="000548B2"/>
    <w:rsid w:val="00066B5B"/>
    <w:rsid w:val="00070CB9"/>
    <w:rsid w:val="00075B63"/>
    <w:rsid w:val="0008553E"/>
    <w:rsid w:val="00087EAA"/>
    <w:rsid w:val="000938E1"/>
    <w:rsid w:val="000947E3"/>
    <w:rsid w:val="000D0501"/>
    <w:rsid w:val="000D0C0D"/>
    <w:rsid w:val="000D56C7"/>
    <w:rsid w:val="000E066F"/>
    <w:rsid w:val="000E0D14"/>
    <w:rsid w:val="000F5726"/>
    <w:rsid w:val="000F5EB7"/>
    <w:rsid w:val="000F742C"/>
    <w:rsid w:val="001020A0"/>
    <w:rsid w:val="00107FDB"/>
    <w:rsid w:val="001119F2"/>
    <w:rsid w:val="001141FA"/>
    <w:rsid w:val="00134B34"/>
    <w:rsid w:val="001424ED"/>
    <w:rsid w:val="00145AF5"/>
    <w:rsid w:val="00147E0D"/>
    <w:rsid w:val="00174EA4"/>
    <w:rsid w:val="00187614"/>
    <w:rsid w:val="001A0112"/>
    <w:rsid w:val="001A36E0"/>
    <w:rsid w:val="001C1AE9"/>
    <w:rsid w:val="001C6075"/>
    <w:rsid w:val="001D1BB6"/>
    <w:rsid w:val="001F036B"/>
    <w:rsid w:val="001F2C42"/>
    <w:rsid w:val="00205520"/>
    <w:rsid w:val="00206339"/>
    <w:rsid w:val="00226DAC"/>
    <w:rsid w:val="00233320"/>
    <w:rsid w:val="00237CF2"/>
    <w:rsid w:val="002420B4"/>
    <w:rsid w:val="00244C0D"/>
    <w:rsid w:val="0024778D"/>
    <w:rsid w:val="0026417F"/>
    <w:rsid w:val="0027154D"/>
    <w:rsid w:val="00277D8A"/>
    <w:rsid w:val="002959CB"/>
    <w:rsid w:val="002A2E87"/>
    <w:rsid w:val="002A783B"/>
    <w:rsid w:val="002B2EE4"/>
    <w:rsid w:val="002B5AD8"/>
    <w:rsid w:val="002C646C"/>
    <w:rsid w:val="002D489B"/>
    <w:rsid w:val="002F3D0E"/>
    <w:rsid w:val="00321B60"/>
    <w:rsid w:val="003266B2"/>
    <w:rsid w:val="00326F52"/>
    <w:rsid w:val="0033676D"/>
    <w:rsid w:val="00340BD1"/>
    <w:rsid w:val="003469B4"/>
    <w:rsid w:val="003521DB"/>
    <w:rsid w:val="0035339B"/>
    <w:rsid w:val="00371A41"/>
    <w:rsid w:val="00386066"/>
    <w:rsid w:val="003A0CD3"/>
    <w:rsid w:val="003A2D26"/>
    <w:rsid w:val="003A7D1B"/>
    <w:rsid w:val="003C7EF3"/>
    <w:rsid w:val="003D0F96"/>
    <w:rsid w:val="003F42E8"/>
    <w:rsid w:val="00406612"/>
    <w:rsid w:val="00424945"/>
    <w:rsid w:val="00430514"/>
    <w:rsid w:val="004575AF"/>
    <w:rsid w:val="00463861"/>
    <w:rsid w:val="00464B3E"/>
    <w:rsid w:val="00475EFB"/>
    <w:rsid w:val="00491D5C"/>
    <w:rsid w:val="004C2A34"/>
    <w:rsid w:val="004D1EC7"/>
    <w:rsid w:val="004D225C"/>
    <w:rsid w:val="004D2890"/>
    <w:rsid w:val="005025C5"/>
    <w:rsid w:val="005039A1"/>
    <w:rsid w:val="00516F5C"/>
    <w:rsid w:val="005258C4"/>
    <w:rsid w:val="00527169"/>
    <w:rsid w:val="005325B6"/>
    <w:rsid w:val="00541047"/>
    <w:rsid w:val="005521FA"/>
    <w:rsid w:val="00552734"/>
    <w:rsid w:val="005614C4"/>
    <w:rsid w:val="00564299"/>
    <w:rsid w:val="00565F54"/>
    <w:rsid w:val="0057191D"/>
    <w:rsid w:val="00585F7D"/>
    <w:rsid w:val="00586907"/>
    <w:rsid w:val="005B62FA"/>
    <w:rsid w:val="005C099E"/>
    <w:rsid w:val="005C27A4"/>
    <w:rsid w:val="005C2ADC"/>
    <w:rsid w:val="005D05F0"/>
    <w:rsid w:val="005D2F16"/>
    <w:rsid w:val="005E15AC"/>
    <w:rsid w:val="005E3DD2"/>
    <w:rsid w:val="00601C47"/>
    <w:rsid w:val="00622411"/>
    <w:rsid w:val="006242C7"/>
    <w:rsid w:val="00640099"/>
    <w:rsid w:val="006404F3"/>
    <w:rsid w:val="0064119E"/>
    <w:rsid w:val="00651B90"/>
    <w:rsid w:val="00673687"/>
    <w:rsid w:val="00681D5B"/>
    <w:rsid w:val="006826D0"/>
    <w:rsid w:val="00690635"/>
    <w:rsid w:val="006935F2"/>
    <w:rsid w:val="006A34C5"/>
    <w:rsid w:val="006A5602"/>
    <w:rsid w:val="006A6A3C"/>
    <w:rsid w:val="006E30CF"/>
    <w:rsid w:val="006E60C2"/>
    <w:rsid w:val="006F7B10"/>
    <w:rsid w:val="0071157D"/>
    <w:rsid w:val="00713B83"/>
    <w:rsid w:val="00720F4B"/>
    <w:rsid w:val="0073005C"/>
    <w:rsid w:val="00760849"/>
    <w:rsid w:val="00770356"/>
    <w:rsid w:val="007B2CCF"/>
    <w:rsid w:val="007B7BFD"/>
    <w:rsid w:val="007C15E3"/>
    <w:rsid w:val="007C1C8E"/>
    <w:rsid w:val="007C5DFF"/>
    <w:rsid w:val="007E281E"/>
    <w:rsid w:val="007F5F83"/>
    <w:rsid w:val="00811B9D"/>
    <w:rsid w:val="0084348E"/>
    <w:rsid w:val="00854510"/>
    <w:rsid w:val="00857FE4"/>
    <w:rsid w:val="00865FCB"/>
    <w:rsid w:val="0088139A"/>
    <w:rsid w:val="008910FA"/>
    <w:rsid w:val="008A40FC"/>
    <w:rsid w:val="008B2482"/>
    <w:rsid w:val="008B2F65"/>
    <w:rsid w:val="008B5263"/>
    <w:rsid w:val="008C095B"/>
    <w:rsid w:val="008C746B"/>
    <w:rsid w:val="008E5917"/>
    <w:rsid w:val="008F208B"/>
    <w:rsid w:val="00910A5C"/>
    <w:rsid w:val="00916A3D"/>
    <w:rsid w:val="0093437B"/>
    <w:rsid w:val="00944136"/>
    <w:rsid w:val="0095540F"/>
    <w:rsid w:val="0097697D"/>
    <w:rsid w:val="00976ADE"/>
    <w:rsid w:val="0097728D"/>
    <w:rsid w:val="00984E50"/>
    <w:rsid w:val="009A1B05"/>
    <w:rsid w:val="009B5595"/>
    <w:rsid w:val="009C4AE1"/>
    <w:rsid w:val="009C6267"/>
    <w:rsid w:val="009D1A27"/>
    <w:rsid w:val="009F2B15"/>
    <w:rsid w:val="00A02B6A"/>
    <w:rsid w:val="00A07A56"/>
    <w:rsid w:val="00A168E0"/>
    <w:rsid w:val="00A266AC"/>
    <w:rsid w:val="00A27FF2"/>
    <w:rsid w:val="00A34EB6"/>
    <w:rsid w:val="00A450B4"/>
    <w:rsid w:val="00A63559"/>
    <w:rsid w:val="00A7400B"/>
    <w:rsid w:val="00A7777E"/>
    <w:rsid w:val="00A91AEB"/>
    <w:rsid w:val="00A9635A"/>
    <w:rsid w:val="00A96BE8"/>
    <w:rsid w:val="00AB2C72"/>
    <w:rsid w:val="00AD68C1"/>
    <w:rsid w:val="00AD77FB"/>
    <w:rsid w:val="00AE1FC6"/>
    <w:rsid w:val="00AE4BAE"/>
    <w:rsid w:val="00AF3AA4"/>
    <w:rsid w:val="00B16F62"/>
    <w:rsid w:val="00B311DA"/>
    <w:rsid w:val="00B33A9B"/>
    <w:rsid w:val="00B4298A"/>
    <w:rsid w:val="00B51915"/>
    <w:rsid w:val="00B5626E"/>
    <w:rsid w:val="00B63B81"/>
    <w:rsid w:val="00B70F67"/>
    <w:rsid w:val="00B7564B"/>
    <w:rsid w:val="00B830B4"/>
    <w:rsid w:val="00B83352"/>
    <w:rsid w:val="00B975F4"/>
    <w:rsid w:val="00BA3041"/>
    <w:rsid w:val="00BA3621"/>
    <w:rsid w:val="00BE3C70"/>
    <w:rsid w:val="00C27EF8"/>
    <w:rsid w:val="00C562F8"/>
    <w:rsid w:val="00C56779"/>
    <w:rsid w:val="00C57359"/>
    <w:rsid w:val="00C74DB2"/>
    <w:rsid w:val="00C76C4A"/>
    <w:rsid w:val="00C83EF5"/>
    <w:rsid w:val="00C87D31"/>
    <w:rsid w:val="00CA1A79"/>
    <w:rsid w:val="00CA5FF2"/>
    <w:rsid w:val="00CA6695"/>
    <w:rsid w:val="00CA696A"/>
    <w:rsid w:val="00CB128D"/>
    <w:rsid w:val="00CB1FB3"/>
    <w:rsid w:val="00CD1C11"/>
    <w:rsid w:val="00CD2D37"/>
    <w:rsid w:val="00CE63FA"/>
    <w:rsid w:val="00CE79BA"/>
    <w:rsid w:val="00CF5E92"/>
    <w:rsid w:val="00D00489"/>
    <w:rsid w:val="00D07DE3"/>
    <w:rsid w:val="00D26770"/>
    <w:rsid w:val="00D30CD7"/>
    <w:rsid w:val="00D33BB9"/>
    <w:rsid w:val="00D432D8"/>
    <w:rsid w:val="00D4536A"/>
    <w:rsid w:val="00D536C2"/>
    <w:rsid w:val="00D5618F"/>
    <w:rsid w:val="00D82406"/>
    <w:rsid w:val="00D82C0A"/>
    <w:rsid w:val="00D8500B"/>
    <w:rsid w:val="00D90322"/>
    <w:rsid w:val="00DC4E3F"/>
    <w:rsid w:val="00DD75E2"/>
    <w:rsid w:val="00DE0C2C"/>
    <w:rsid w:val="00DF349E"/>
    <w:rsid w:val="00E30629"/>
    <w:rsid w:val="00E36ACC"/>
    <w:rsid w:val="00E4095C"/>
    <w:rsid w:val="00E62321"/>
    <w:rsid w:val="00E93F64"/>
    <w:rsid w:val="00EA0627"/>
    <w:rsid w:val="00EA33D7"/>
    <w:rsid w:val="00EB02FA"/>
    <w:rsid w:val="00EB08C5"/>
    <w:rsid w:val="00ED2A39"/>
    <w:rsid w:val="00EE6CE8"/>
    <w:rsid w:val="00F150FA"/>
    <w:rsid w:val="00F24494"/>
    <w:rsid w:val="00F27454"/>
    <w:rsid w:val="00F2776E"/>
    <w:rsid w:val="00F32A0F"/>
    <w:rsid w:val="00F34C0F"/>
    <w:rsid w:val="00F42F2C"/>
    <w:rsid w:val="00F44180"/>
    <w:rsid w:val="00F54076"/>
    <w:rsid w:val="00F56F31"/>
    <w:rsid w:val="00F669EC"/>
    <w:rsid w:val="00F74287"/>
    <w:rsid w:val="00F80275"/>
    <w:rsid w:val="00F81B23"/>
    <w:rsid w:val="00F878A5"/>
    <w:rsid w:val="00F878B6"/>
    <w:rsid w:val="00F90505"/>
    <w:rsid w:val="00F90CAC"/>
    <w:rsid w:val="00F92CBD"/>
    <w:rsid w:val="00FC127C"/>
    <w:rsid w:val="00FC54E9"/>
    <w:rsid w:val="00FC6D0C"/>
    <w:rsid w:val="00FD6E2F"/>
    <w:rsid w:val="559A2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nhideWhenUsed/>
    <w:uiPriority w:val="99"/>
    <w:rPr>
      <w:color w:val="0000FF" w:themeColor="hyperlink"/>
      <w:u w:val="single"/>
      <w14:textFill>
        <w14:solidFill>
          <w14:schemeClr w14:val="hlink"/>
        </w14:solidFill>
      </w14:textFill>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28A32-52E7-4B3B-B18D-420323A914C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37</Pages>
  <Words>4101</Words>
  <Characters>23380</Characters>
  <Lines>194</Lines>
  <Paragraphs>54</Paragraphs>
  <TotalTime>6</TotalTime>
  <ScaleCrop>false</ScaleCrop>
  <LinksUpToDate>false</LinksUpToDate>
  <CharactersWithSpaces>27427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2019-03-01T10:35:00Z</dcterms:created>
  <dc:creator>sfsdg</dc:creator>
  <cp:lastModifiedBy>小糊涂</cp:lastModifiedBy>
  <cp:lastPrinted>2019-01-28T02:56:00Z</cp:lastPrinted>
  <dcterms:modified xsi:type="dcterms:W3CDTF">2019-03-05T02:10:25Z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