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承诺人承诺上述信息全面、真实、准确，知晓如有弄虚作假情形，将被取消办理调入手续或被辞退并按有关规定给予处分。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注：本承诺书一式叁份，一份存个人档案，一份</w:t>
      </w:r>
      <w:r>
        <w:rPr>
          <w:b/>
          <w:sz w:val="28"/>
        </w:rPr>
        <w:t>用人单位保存，</w:t>
      </w:r>
      <w:r>
        <w:rPr>
          <w:rFonts w:hint="eastAsia"/>
          <w:b/>
          <w:sz w:val="28"/>
        </w:rPr>
        <w:t>一份作为拟录业务材料提交业务审批（备案）部门。</w:t>
      </w:r>
    </w:p>
    <w:sectPr>
      <w:pgSz w:w="11906" w:h="16838"/>
      <w:pgMar w:top="2098" w:right="1531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4769034C"/>
    <w:rsid w:val="7A8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2</TotalTime>
  <ScaleCrop>false</ScaleCrop>
  <LinksUpToDate>false</LinksUpToDate>
  <CharactersWithSpaces>449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丸子袁</cp:lastModifiedBy>
  <dcterms:modified xsi:type="dcterms:W3CDTF">2019-06-17T06:13:58Z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