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D" w:rsidRDefault="00051BF6">
      <w:pPr>
        <w:shd w:val="solid" w:color="FFFFFF" w:fill="auto"/>
        <w:autoSpaceDN w:val="0"/>
        <w:spacing w:after="150" w:line="520" w:lineRule="exact"/>
        <w:ind w:firstLine="645"/>
        <w:rPr>
          <w:sz w:val="28"/>
          <w:szCs w:val="28"/>
        </w:rPr>
      </w:pPr>
      <w:r>
        <w:rPr>
          <w:rFonts w:ascii="仿宋_GB2312" w:hAnsi="宋体" w:hint="eastAsia"/>
          <w:color w:val="333333"/>
          <w:sz w:val="31"/>
          <w:shd w:val="clear" w:color="auto" w:fill="FFFFFF"/>
        </w:rPr>
        <w:t>附件</w:t>
      </w:r>
    </w:p>
    <w:p w:rsidR="007903BD" w:rsidRDefault="00783CF8">
      <w:pPr>
        <w:shd w:val="solid" w:color="FFFFFF" w:fill="auto"/>
        <w:autoSpaceDN w:val="0"/>
        <w:spacing w:after="150" w:line="520" w:lineRule="exact"/>
        <w:ind w:firstLine="645"/>
        <w:jc w:val="center"/>
        <w:rPr>
          <w:rFonts w:ascii="宋体" w:hAnsi="宋体" w:cs="宋体"/>
          <w:color w:val="000000" w:themeColor="text1"/>
          <w:sz w:val="44"/>
          <w:szCs w:val="44"/>
        </w:rPr>
      </w:pPr>
      <w:r>
        <w:rPr>
          <w:rFonts w:ascii="宋体" w:hAnsi="宋体" w:cs="宋体" w:hint="eastAsia"/>
          <w:color w:val="000000" w:themeColor="text1"/>
          <w:sz w:val="44"/>
          <w:szCs w:val="44"/>
        </w:rPr>
        <w:t>高唐县退役军人事务局</w:t>
      </w:r>
      <w:r w:rsidR="00051BF6">
        <w:rPr>
          <w:rFonts w:ascii="宋体" w:hAnsi="宋体" w:cs="宋体" w:hint="eastAsia"/>
          <w:color w:val="000000" w:themeColor="text1"/>
          <w:kern w:val="0"/>
          <w:sz w:val="44"/>
          <w:szCs w:val="44"/>
        </w:rPr>
        <w:t>机关</w:t>
      </w:r>
      <w:r w:rsidR="00051BF6">
        <w:rPr>
          <w:rFonts w:ascii="宋体" w:hAnsi="宋体" w:cs="宋体" w:hint="eastAsia"/>
          <w:color w:val="000000" w:themeColor="text1"/>
          <w:sz w:val="44"/>
          <w:szCs w:val="44"/>
        </w:rPr>
        <w:t>2018年公开选调公务员岗位表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3040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777"/>
        <w:gridCol w:w="812"/>
        <w:gridCol w:w="1363"/>
        <w:gridCol w:w="909"/>
        <w:gridCol w:w="1224"/>
        <w:gridCol w:w="870"/>
        <w:gridCol w:w="1635"/>
        <w:gridCol w:w="1634"/>
        <w:gridCol w:w="2680"/>
      </w:tblGrid>
      <w:tr w:rsidR="007903BD">
        <w:trPr>
          <w:trHeight w:val="570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职位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岗位</w:t>
            </w:r>
            <w:r>
              <w:rPr>
                <w:rFonts w:ascii="黑体" w:eastAsia="黑体" w:hAnsi="黑体"/>
                <w:color w:val="000000"/>
                <w:sz w:val="24"/>
              </w:rPr>
              <w:br/>
              <w:t>代码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选调</w:t>
            </w:r>
            <w:r>
              <w:rPr>
                <w:rFonts w:ascii="黑体" w:eastAsia="黑体" w:hAnsi="黑体"/>
                <w:color w:val="000000"/>
                <w:sz w:val="24"/>
              </w:rPr>
              <w:br/>
              <w:t>人数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岗位资格条件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备注</w:t>
            </w:r>
          </w:p>
        </w:tc>
      </w:tr>
      <w:tr w:rsidR="007903BD">
        <w:trPr>
          <w:trHeight w:val="570"/>
          <w:jc w:val="center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年龄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专业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学位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政治</w:t>
            </w:r>
            <w:r>
              <w:rPr>
                <w:rFonts w:ascii="黑体" w:eastAsia="黑体" w:hAnsi="黑体"/>
                <w:color w:val="000000"/>
                <w:sz w:val="24"/>
              </w:rPr>
              <w:br/>
              <w:t>面貌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其他</w:t>
            </w: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903BD">
        <w:trPr>
          <w:trHeight w:val="2369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3BD" w:rsidRDefault="00783CF8" w:rsidP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高唐县退役军人事务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局普通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管理</w:t>
            </w:r>
            <w:r w:rsidR="00051B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18</w:t>
            </w:r>
            <w:r w:rsidR="00051B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48201C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3BD" w:rsidRDefault="00051BF6" w:rsidP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年龄在3</w:t>
            </w:r>
            <w:r w:rsidR="00783CF8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周岁及以下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（198</w:t>
            </w:r>
            <w:r w:rsidR="00783CF8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年1</w:t>
            </w:r>
            <w:r w:rsidR="00783CF8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月</w:t>
            </w:r>
            <w:r w:rsidR="00783CF8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日及以后出生）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3BD" w:rsidRDefault="00051BF6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3BD" w:rsidRDefault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</w:t>
            </w:r>
            <w:r w:rsidR="00051B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科及以上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3BD" w:rsidRDefault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3BD" w:rsidRDefault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3BD" w:rsidRDefault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051BF6" w:rsidP="00783CF8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限男性报考。</w:t>
            </w:r>
          </w:p>
        </w:tc>
      </w:tr>
      <w:tr w:rsidR="007903BD">
        <w:trPr>
          <w:trHeight w:val="2580"/>
          <w:jc w:val="center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18</w:t>
            </w:r>
            <w:r w:rsidR="00051BF6"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83CF8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BD" w:rsidRDefault="007903BD">
            <w:pPr>
              <w:autoSpaceDN w:val="0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7903BD" w:rsidRDefault="007903BD"/>
    <w:sectPr w:rsidR="007903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51999"/>
    <w:rsid w:val="00051BF6"/>
    <w:rsid w:val="0048201C"/>
    <w:rsid w:val="00783CF8"/>
    <w:rsid w:val="007903BD"/>
    <w:rsid w:val="00C3301C"/>
    <w:rsid w:val="5E421FCF"/>
    <w:rsid w:val="6D535020"/>
    <w:rsid w:val="74F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2018-12-13T02:21:00Z</cp:lastPrinted>
  <dcterms:created xsi:type="dcterms:W3CDTF">2018-12-13T02:21:00Z</dcterms:created>
  <dcterms:modified xsi:type="dcterms:W3CDTF">2018-12-13T10:01:00Z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